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boisé d'hiver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EUGENOL, linalyl acetate,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Amber.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bodyweight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bodyweight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bodyweight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boisé d'hiver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boisé d'hiver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EUGENOL, linalyl acetate, coumarin.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boisé d'hiver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boisé d'hiver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6CF234-DDDB-404B-A150-B0AA42FEA243}"/>
</file>

<file path=customXml/itemProps3.xml><?xml version="1.0" encoding="utf-8"?>
<ds:datastoreItem xmlns:ds="http://schemas.openxmlformats.org/officeDocument/2006/customXml" ds:itemID="{E5378093-0592-45E2-8692-5CD860005413}"/>
</file>

<file path=customXml/itemProps4.xml><?xml version="1.0" encoding="utf-8"?>
<ds:datastoreItem xmlns:ds="http://schemas.openxmlformats.org/officeDocument/2006/customXml" ds:itemID="{238473FD-E06C-4307-9A68-E4EE54C16511}"/>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