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flotté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Woody.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bodyweight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isobutyl salicylate (87-19-4)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bodyweight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bodyweight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bodyweight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bodyweight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flotté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isobutyl salicylate (87-19-4)</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3.96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0.745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0.69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flotté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Mobility in soil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isobutyl salicylate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isobutyl salicylate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flotté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flotté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68A151D-1A6A-4C6E-93AB-63ED9EB0CAD2}"/>
</file>

<file path=customXml/itemProps3.xml><?xml version="1.0" encoding="utf-8"?>
<ds:datastoreItem xmlns:ds="http://schemas.openxmlformats.org/officeDocument/2006/customXml" ds:itemID="{8B3C8E5C-417F-4ABC-B396-78BEDD57B02F}"/>
</file>

<file path=customXml/itemProps4.xml><?xml version="1.0" encoding="utf-8"?>
<ds:datastoreItem xmlns:ds="http://schemas.openxmlformats.org/officeDocument/2006/customXml" ds:itemID="{EBDC125E-A0E7-4493-9326-867823C47C08}"/>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