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beurre doux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beurre doux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beurre doux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beurre doux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beurre doux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9859E0D-D0B5-4082-BC80-23F67F926A14}"/>
</file>

<file path=customXml/itemProps3.xml><?xml version="1.0" encoding="utf-8"?>
<ds:datastoreItem xmlns:ds="http://schemas.openxmlformats.org/officeDocument/2006/customXml" ds:itemID="{BF72DC65-7330-4379-AE1C-CB61A19A0661}"/>
</file>

<file path=customXml/itemProps4.xml><?xml version="1.0" encoding="utf-8"?>
<ds:datastoreItem xmlns:ds="http://schemas.openxmlformats.org/officeDocument/2006/customXml" ds:itemID="{D42F5202-AF6A-4705-A3CF-31CAE5DAA4A5}"/>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