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Sirop d'érable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Vanille.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Sirop d'érable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Sirop d'érable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Sirop d'érable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Sirop d'érable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28.07.2026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0D810D8-D9BC-407B-BCA2-F2036F444E0F}"/>
</file>

<file path=customXml/itemProps3.xml><?xml version="1.0" encoding="utf-8"?>
<ds:datastoreItem xmlns:ds="http://schemas.openxmlformats.org/officeDocument/2006/customXml" ds:itemID="{529AFA69-A723-4014-B6A4-76885342C30C}"/>
</file>

<file path=customXml/itemProps4.xml><?xml version="1.0" encoding="utf-8"?>
<ds:datastoreItem xmlns:ds="http://schemas.openxmlformats.org/officeDocument/2006/customXml" ds:itemID="{80B54F60-21D1-49AD-95A1-D43509E19A6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