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Relaxation à Tahit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Moschus. Marine.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Relaxation à Tahit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Relaxation à Tahit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Relaxation à Tahit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Relaxation à Tahit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1E6DA0-0CDD-4A60-9973-ADDF5D291F72}"/>
</file>

<file path=customXml/itemProps3.xml><?xml version="1.0" encoding="utf-8"?>
<ds:datastoreItem xmlns:ds="http://schemas.openxmlformats.org/officeDocument/2006/customXml" ds:itemID="{9A1CC3F9-CB04-4D30-B4DA-64EFC3545903}"/>
</file>

<file path=customXml/itemProps4.xml><?xml version="1.0" encoding="utf-8"?>
<ds:datastoreItem xmlns:ds="http://schemas.openxmlformats.org/officeDocument/2006/customXml" ds:itemID="{55A97649-48D2-43B3-8265-ADEB879BCE14}"/>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