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Pinacolada Kerze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Chronisch gewässergefährdend, Kategorie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sidRPr="0069446B">
        <w:rPr>
          <w:noProof/>
        </w:rPr>
        <w:t>Schädlich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Schädlich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P273 - Freisetzung in die Umwelt vermeiden.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LIMONENE, ALLYL CYCLOHEXYLPROPIONATE.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Terpineol,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8007-35-0</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232-357-5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2,178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140-11-4</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205-399-7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1,111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allyl heptanoate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142-19-8</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205-527-1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1,022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3 (Oral), H301 (ATE=100 mg/kg Körpergewicht)</w:t>
              <w:br/>
              <w:t>Acute Tox. 3 (Dermal), H311 (ATE=300 mg/kg Körpergewicht)</w:t>
              <w:br/>
              <w:t>Aquatic Acute 1, H400</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204-602-6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0,778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allyl 3-cyclohexylpropionate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2705-87-5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204-712-4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0,556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Acute Tox. 4 (Dermal), H312 (ATE=1100 mg/kg Körpergewicht)</w:t>
              <w:br/>
              <w:t>Acute Tox. 4 (Inhalativ), H332 (ATE=1,5 mg/l/4h)</w:t>
              <w:br/>
              <w:t>Skin Sens. 1, H317</w:t>
              <w:br/>
              <w:t>Aquatic Acute 1, H400</w:t>
              <w:br/>
              <w:t>Aquatic Chronic 1, H410</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alcohol</w:t>
            </w:r>
          </w:p>
          <w:p w:rsidR="00827634" w:rsidRPr="0069446B" w:rsidP="009B0F8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100-51-6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202-859-9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(ATE=1570 mg/kg)</w:t>
              <w:br/>
              <w:t>Eye Irrit. 2, H319</w:t>
              <w:br/>
              <w:t>Skin Sens. 1B,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(R)-p-Mentha-1,8-dien (D-Limonen)</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DF"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benzyl alcohol</w:t>
            </w:r>
            <w:r w:rsidRPr="0069446B">
              <w:rPr>
                <w:noProof w:val="0"/>
                <w:color w:val="auto"/>
              </w:rPr>
              <w:t xml:space="preserve"> </w:t>
            </w:r>
            <w:r w:rsidRPr="0069446B" w:rsidR="00FD53E4">
              <w:rPr>
                <w:noProof/>
                <w:color w:val="auto"/>
              </w:rPr>
              <w:t>(100-51-6)</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Deutschland - Begrenzung der Exposition am Arbeitsplatz (TRGS 900)</w:t>
            </w:r>
          </w:p>
        </w:tc>
      </w:tr>
      <w:tr w14:paraId="70951C3F"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Benzylalkohol</w:t>
            </w:r>
          </w:p>
        </w:tc>
      </w:tr>
      <w:tr w14:paraId="70951C40"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22 mg/m³</w:t>
            </w:r>
          </w:p>
        </w:tc>
      </w:tr>
      <w:tr w14:paraId="70951C41"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42"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2(I)</w:t>
            </w:r>
          </w:p>
        </w:tc>
      </w:tr>
      <w:tr w14:paraId="70951C43"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Y - Ein Risiko der Fruchtschädigung braucht bei Einhaltung des Arbeitsplatzgrenzwertes und des biologischen Grenzwertes (BGW) nicht befürchtet zu werden; 11 - Summe aus Dampf und Aerosolen</w:t>
            </w:r>
          </w:p>
        </w:tc>
      </w:tr>
      <w:tr w14:paraId="70951C44"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Vanille. Kokosnuss. Hesperidaceae. Fruchtig.</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allyl 3-cyclohexylpropionate (2705-87-5)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585 mg/kg Körpergewicht Animal: rat, Guideline: OECD Guideline 401 (Acute Oral Toxicity), 95% CL: 480 - 714</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380 mg/kg Körpergewicht Animal: guinea pig, Guideline: OECD Guideline 401 (Acute Oral Toxicity), 95% CL: 172 - 834</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1600 mg/kg Körpergewicht Animal: rabbit, Guideline: OECD Guideline 402 (Acute Dermal Toxicity), 95% CL: 430 - 2770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anisaldehyde (123-11-5)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3210 mg/kg Körpergewicht Animal: rat, Guideline: OECD Guideline 401 (Acute Oral Toxicity), 95% CL: 2755 - 3600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alcohol (100-51-6)</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1580 mg/kg Körpergewicht Animal: mouse, Guideline: OECD Guideline 401 (Acute Oral Toxicity), 95% CL: 1410 - 1770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Körpergewicht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Körpergewicht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anisaldehyde (123-11-5)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Körpergewicht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alcohol (100-51-6)</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400 mg/kg Körpergewicht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Pinacolada Kerze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Schädlich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Schädlich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d-limonene (5989-27-5)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allyl 3-cyclohexylpropionate (2705-87-5)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0,13 mg/l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2,1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anisaldehyde (123-11-5)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148,32 mg/l Test organisms (species): Leuciscus idus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82,8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alcohol (100-51-6)</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460 mg/l Test organisms (species): Pimephales promelas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230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Pinacolada Kerze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d-limonene (5989-27-5)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allyl 3-cyclohexylpropionate (2705-87-5)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allyl heptanoate (142-19-8)</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acetate (140-11-4)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anisaldehyde (123-11-5)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Terpineol, acetate (8007-35-0)</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alcohol (100-51-6)</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d-limonene ; allyl 3-cyclohexylpropionate ; anisaldehyde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allyl 3-cyclohexylpropionate ; anisaldehyde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2, Deutlich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3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(dermal), Kategorie 3</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3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(oral), Kategorie 3</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(dermal), Kategorie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(Inhalativ)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(inhalativ), Kategorie 4</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(oral), Kategorie 4</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Reproduktionstoxizität, Kategorie 2</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bei Verschlucken.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bei Hautkontakt.</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Hautkontakt.</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Einatmen.</w:t>
            </w:r>
          </w:p>
        </w:tc>
      </w:tr>
      <w:tr w14:paraId="63F052E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vermutlich die Fruchtbarkeit beeinträchtigen oder das Kind im Mutterleib schädigen.</w:t>
            </w:r>
          </w:p>
        </w:tc>
      </w:tr>
      <w:tr w14:paraId="63F052E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E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E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E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E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LIMONENE, ALLYL CYCLOHEXYLPROPIONATE. Kann allergische Reaktionen hervorrufen.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11.06.2026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11.06.2026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Pinacolada Kerze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Pinacolada Kerze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11.06.2026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89721080-29FE-44F2-A3A9-418BFC6E5932}"/>
</file>

<file path=customXml/itemProps3.xml><?xml version="1.0" encoding="utf-8"?>
<ds:datastoreItem xmlns:ds="http://schemas.openxmlformats.org/officeDocument/2006/customXml" ds:itemID="{7145FAEB-28BD-48D2-8299-8BFE0BEAADE2}"/>
</file>

<file path=customXml/itemProps4.xml><?xml version="1.0" encoding="utf-8"?>
<ds:datastoreItem xmlns:ds="http://schemas.openxmlformats.org/officeDocument/2006/customXml" ds:itemID="{5563CC61-6020-495B-AA80-DB89D2841D06}"/>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