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Luftgetragene Flüssigwaschmittel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p w:rsidR="00827634" w:rsidRPr="0069446B" w:rsidP="009E5102" w14:paraId="66EA39E9" w14:textId="77777777">
      <w:pPr>
        <w:pStyle w:val="SDSTextNormal"/>
        <w:bidi w:val="0"/>
        <w:rPr>
          <w:rtl w:val="0"/>
        </w:rPr>
      </w:pPr>
      <w:r w:rsidRPr="0069446B">
        <w:rPr>
          <w:rtl w:val="0"/>
        </w:rPr>
        <w:t>Keine weiteren Informationen verfügbar</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Darf nicht in die Hände von Kindern gelangen.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ISOBORNEOL, 1-(1,2,3,4,5,6,7,8-octahydro-2,3,8,8-tetramethyl-2-naphthyl)ethan-1-one, ROSE KETONE-3.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Anmerkungen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Wasser, pflanzliche Fettsäureseifen, Glycerin, Verdickungsmittel, Konservierungsmittel, Chelatbildner.</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Unter normalen Umständen keine.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Löslich.</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p w:rsidR="00827634" w:rsidRPr="0069446B" w:rsidP="009B0F88" w14:paraId="1123C825" w14:textId="02596E32">
            <w:pPr>
              <w:pStyle w:val="SDSTableTextNormal"/>
              <w:rPr>
                <w:noProof w:val="0"/>
              </w:rPr>
            </w:pPr>
            <w:r w:rsidRPr="0069446B" w:rsidR="00FA7F7F">
              <w:rPr>
                <w:noProof/>
              </w:rPr>
              <w:t>pH-Wert</w:t>
            </w:r>
            <w:r w:rsidRPr="0069446B">
              <w:rPr>
                <w:noProof w:val="0"/>
              </w:rPr>
              <w:t xml:space="preserve">: </w:t>
            </w:r>
            <w:r w:rsidRPr="0069446B" w:rsidR="00FA7F7F">
              <w:rPr>
                <w:noProof/>
              </w:rPr>
              <w:t>10</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p w:rsidR="00827634" w:rsidRPr="0069446B" w:rsidP="009B0F88" w14:paraId="7110DF0F" w14:textId="183F9C8D">
            <w:pPr>
              <w:pStyle w:val="SDSTableTextNormal"/>
              <w:rPr>
                <w:noProof w:val="0"/>
              </w:rPr>
            </w:pPr>
            <w:r w:rsidRPr="0069446B" w:rsidR="00FA7F7F">
              <w:rPr>
                <w:noProof/>
              </w:rPr>
              <w:t>pH-Wert</w:t>
            </w:r>
            <w:r w:rsidRPr="0069446B">
              <w:rPr>
                <w:noProof w:val="0"/>
              </w:rPr>
              <w:t xml:space="preserve">: </w:t>
            </w:r>
            <w:r w:rsidRPr="0069446B" w:rsidR="00FA7F7F">
              <w:rPr>
                <w:noProof/>
              </w:rPr>
              <w:t>10</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Luftgetragene Flüssigwaschmittel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ISOBORNEOL, 1-(1,2,3,4,5,6,7,8-octahydro-2,3,8,8-tetramethyl-2-naphthyl)ethan-1-one, ROSE KETONE-3.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Luftgetragene Flüssigwaschmittel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Luftgetragene Flüssigwaschmittel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3.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2.png"/><Relationship Id="rId15"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FAFFFBF-83F1-4309-9165-12D603066216}"/>
</file>

<file path=customXml/itemProps3.xml><?xml version="1.0" encoding="utf-8"?>
<ds:datastoreItem xmlns:ds="http://schemas.openxmlformats.org/officeDocument/2006/customXml" ds:itemID="{4C8737D6-4047-4084-B6CB-89C7BDA1D36D}"/>
</file>

<file path=customXml/itemProps4.xml><?xml version="1.0" encoding="utf-8"?>
<ds:datastoreItem xmlns:ds="http://schemas.openxmlformats.org/officeDocument/2006/customXml" ds:itemID="{474AEB8F-0C35-4E76-879B-98B5C050807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