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Grimoire des mystères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3,877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Orientalisch. balsamartig. Vanille. Leder.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Körpergewicht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Körpergewicht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Grimoire des mystères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Grimoire des mystères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benzoate ; 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15.06.2026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15.06.2026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Grimoire des mystères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Grimoire des mystères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15.06.2026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70C083A-6D18-4734-9A45-6D39CD0870A0}"/>
</file>

<file path=customXml/itemProps3.xml><?xml version="1.0" encoding="utf-8"?>
<ds:datastoreItem xmlns:ds="http://schemas.openxmlformats.org/officeDocument/2006/customXml" ds:itemID="{7E71D352-476F-4F59-B256-2E73150BCB6D}"/>
</file>

<file path=customXml/itemProps4.xml><?xml version="1.0" encoding="utf-8"?>
<ds:datastoreItem xmlns:ds="http://schemas.openxmlformats.org/officeDocument/2006/customXml" ds:itemID="{DEDD6780-F3C1-489C-B8DC-95ADC568C3D2}"/>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