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Flüssigwaschmittel - souffle de fraicheur 3%</w:t>
            </w:r>
          </w:p>
        </w:tc>
      </w:tr>
      <w:tr w14:paraId="7CD743A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0174F0" w:rsidRPr="0069446B" w:rsidP="000174F0" w14:paraId="448DD7D4" w14:textId="468F9A31">
            <w:pPr>
              <w:pStyle w:val="SDSTableTextNormal"/>
              <w:rPr>
                <w:noProof w:val="0"/>
              </w:rPr>
            </w:pPr>
            <w:r w:rsidRPr="0069446B" w:rsidR="00FA7F7F">
              <w:rPr>
                <w:noProof/>
              </w:rPr>
              <w:t>Produktart</w:t>
            </w:r>
          </w:p>
        </w:tc>
        <w:tc>
          <w:tcPr>
            <w:tcW w:w="283" w:type="dxa"/>
            <w:tcBorders>
              <w:top w:val="none" w:sz="0" w:space="0" w:color="000000"/>
              <w:left w:val="none" w:sz="0" w:space="0" w:color="000000"/>
              <w:bottom w:val="none" w:sz="0" w:space="0" w:color="000000"/>
              <w:right w:val="none" w:sz="0" w:space="0" w:color="000000"/>
            </w:tcBorders>
          </w:tcPr>
          <w:p w:rsidR="000174F0" w:rsidRPr="0069446B" w:rsidP="00E10F57" w14:paraId="109DA8D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174F0" w:rsidRPr="0069446B" w:rsidP="000174F0" w14:paraId="0B635597" w14:textId="3FF4BAEB">
            <w:pPr>
              <w:pStyle w:val="SDSTableTextNormal"/>
              <w:rPr>
                <w:noProof w:val="0"/>
              </w:rPr>
            </w:pPr>
            <w:r w:rsidRPr="0069446B" w:rsidR="00FA7F7F">
              <w:rPr>
                <w:noProof/>
              </w:rPr>
              <w:t>Detergens</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Flüssiges Waschmittel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GERANYL ACETATE, linalyl acetate, HEXYL CINNAMAL, TETRAMETHYL ACETYLOCTAHYDRONAPHTHALENES, ISOEUGENOL.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A55330">
              <w:rPr>
                <w:noProof/>
              </w:rPr>
              <w:t>Fatty acids, coco, potassium salts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61789-30-8</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263-049-9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0,97 – 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p w:rsidR="00827634" w:rsidRPr="0069446B" w:rsidP="009B0F88" w14:paraId="75BFAB32" w14:textId="49A502E5">
            <w:pPr>
              <w:pStyle w:val="SDSTableTextNormal"/>
              <w:rPr>
                <w:noProof w:val="0"/>
              </w:rPr>
            </w:pPr>
            <w:r w:rsidRPr="0069446B" w:rsidR="00FA7F7F">
              <w:rPr>
                <w:noProof/>
              </w:rPr>
              <w:t>REACH-Nr.</w:t>
            </w:r>
            <w:r w:rsidRPr="0069446B" w:rsidR="004A0E0E">
              <w:rPr>
                <w:noProof w:val="0"/>
              </w:rPr>
              <w:t xml:space="preserve">: </w:t>
            </w:r>
            <w:r w:rsidRPr="0069446B" w:rsidR="00FA7F7F">
              <w:rPr>
                <w:noProof/>
              </w:rPr>
              <w:t>01-2119492630-38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(ATE=1230 mg/kg Körpergewicht)</w:t>
              <w:br/>
              <w:t>Acute Tox. 4 (Inhalativ), H332 (ATE=5000 mg/m³)</w:t>
              <w:br/>
              <w:t>Eye Irrit. 2, H319</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Cocos Nucifera (Coconut) Oil</w:t>
            </w:r>
          </w:p>
          <w:p w:rsidR="00827634" w:rsidRPr="0069446B" w:rsidP="009B0F8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8001-31-8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232-282-8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 0,097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sidR="00FA7F7F">
              <w:rPr>
                <w:noProof/>
              </w:rPr>
              <w:t>Nicht eingestuft</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Unter normalen Umständen keine.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Verschüttetes/ausgelaufenes Produkt mit Sand oder Erde aufsaugen.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Verschüttete Flüssigkeit mit Absorptionsmittel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10 - Brennbare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5.1A,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4.1A, LGK 4.2, LGK 4.3, LGK 5.1B, LGK 5.1C, LGK 5.2</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4.1B,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p w:rsidR="000251E6" w:rsidRPr="0069446B"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textId="66F3A5D6">
            <w:pPr>
              <w:pStyle w:val="SDSTableTextHeading1"/>
              <w:rPr>
                <w:noProof w:val="0"/>
                <w:color w:val="auto"/>
              </w:rPr>
            </w:pPr>
            <w:r w:rsidRPr="0069446B">
              <w:rPr>
                <w:noProof/>
                <w:color w:val="auto"/>
              </w:rPr>
              <w:t>Cocos Nucifera (Coconut) Oil</w:t>
            </w:r>
            <w:r w:rsidRPr="0069446B">
              <w:rPr>
                <w:noProof w:val="0"/>
                <w:color w:val="auto"/>
              </w:rPr>
              <w:t xml:space="preserve"> </w:t>
            </w:r>
            <w:r w:rsidRPr="0069446B" w:rsidR="00FD53E4">
              <w:rPr>
                <w:noProof/>
                <w:color w:val="auto"/>
              </w:rPr>
              <w:t>(8001-31-8)</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Deutschland - Begrenzung der Exposition am Arbeitsplatz (TRGS 900)</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Kokosnussöl</w:t>
            </w:r>
          </w:p>
        </w:tc>
      </w:tr>
      <w:tr w14:paraId="70951C40"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mg/m³ (A)</w:t>
            </w:r>
          </w:p>
        </w:tc>
      </w:tr>
      <w:tr w14:paraId="70951C41"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42"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Y - Ein Risiko der Fruchtschädigung braucht bei Einhaltung des Arbeitsplatzgrenzwertes und des biologischen Grenzwertes (BGW) nicht befürchtet zu werden</w:t>
            </w:r>
          </w:p>
        </w:tc>
      </w:tr>
      <w:tr w14:paraId="70951C43"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Persönliche Schutzausrüstung</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Persönliche Schutzausrüstung</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Empfohlene Personenschutzausrüstung tragen.</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Persönliche Schutzausrüstung - Symbol(e)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3" name="" descr="Schutzhandschu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Sicherheitsbri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7" name="" descr="Bei der Arbeit geeignete Schutzkleidung tr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sidR="00FA7F7F">
        <w:rPr>
          <w:noProof/>
          <w:color w:val="auto"/>
          <w:lang w:val="en-US"/>
        </w:rPr>
        <w:t>Augen- und Gesichtsschutz</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Augenschutz</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Sicherheitsbrille</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Hautschutz</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sidR="00FA7F7F">
              <w:rPr>
                <w:noProof/>
              </w:rPr>
              <w:t>Haut- und Körperschutz</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Bei der Arbeit geeignete Schutzkleidung tragen</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Handschutz</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Schutzhandschuhe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Atemschutz</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Atemschutz</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sidR="00FA7F7F">
              <w:rPr>
                <w:noProof/>
              </w:rPr>
              <w:t>Bei unzureichender Belüftung geeignete Atemschutzausrüstung tragen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Frisch.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20A6BF1C" w14:textId="4259DB16">
            <w:pPr>
              <w:pStyle w:val="SDSTableTextNormal"/>
              <w:rPr>
                <w:noProof w:val="0"/>
              </w:rPr>
            </w:pPr>
            <w:r w:rsidRPr="0069446B" w:rsidR="00FA7F7F">
              <w:rPr>
                <w:noProof/>
              </w:rPr>
              <w:t>10</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1610 mg/kg Source: OECD SIDS</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sidR="00FA7F7F">
              <w:rPr>
                <w:noProof/>
              </w:rPr>
              <w:t>1230 mg/kg Körpergewicht</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2000 mg/kg</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24C8C38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5AE7175" w14:textId="207C9928">
            <w:pPr>
              <w:pStyle w:val="SDSTableTextNormal"/>
              <w:rPr>
                <w:noProof w:val="0"/>
              </w:rPr>
            </w:pPr>
            <w:r w:rsidRPr="0069446B" w:rsidR="00FA7F7F">
              <w:rPr>
                <w:noProof/>
              </w:rPr>
              <w:t>LD50 dermal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04366BA" w14:textId="029CA35F">
            <w:pPr>
              <w:pStyle w:val="SDSTableTextNormal"/>
              <w:rPr>
                <w:noProof w:val="0"/>
              </w:rPr>
            </w:pPr>
            <w:r w:rsidRPr="0069446B" w:rsidR="00FA7F7F">
              <w:rPr>
                <w:noProof/>
              </w:rPr>
              <w:t>2000 mg/kg Körpergewicht</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r w14:paraId="132B823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A42D005" w14:textId="6BD59E7D">
            <w:pPr>
              <w:pStyle w:val="SDSTableTextNormal"/>
              <w:rPr>
                <w:noProof w:val="0"/>
                <w:lang w:val="de-DE"/>
              </w:rPr>
            </w:pPr>
            <w:r w:rsidRPr="0069446B" w:rsidR="00FA7F7F">
              <w:rPr>
                <w:noProof/>
                <w:lang w:val="de-DE"/>
              </w:rPr>
              <w:t>LC50 inhalativ - Ratte (Staub/Nebel)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03317FA" w14:textId="5F29C89A">
            <w:pPr>
              <w:pStyle w:val="SDSTableTextNormal"/>
              <w:rPr>
                <w:noProof w:val="0"/>
                <w:lang w:val="de-DE"/>
              </w:rPr>
            </w:pPr>
            <w:r w:rsidRPr="0069446B" w:rsidR="00FA7F7F">
              <w:rPr>
                <w:noProof/>
                <w:lang w:val="de-DE"/>
              </w:rPr>
              <w:t>&gt; 4000 mg/l</w:t>
            </w:r>
          </w:p>
        </w:tc>
      </w:tr>
      <w:tr w14:paraId="1C955DC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2FAB96" w14:textId="1C1C8B78">
            <w:pPr>
              <w:pStyle w:val="SDSTableTextNormal"/>
              <w:rPr>
                <w:noProof w:val="0"/>
                <w:lang w:val="nl-BE"/>
              </w:rPr>
            </w:pPr>
            <w:r w:rsidRPr="0069446B" w:rsidR="00FA7F7F">
              <w:rPr>
                <w:noProof/>
                <w:lang w:val="nl-BE"/>
              </w:rPr>
              <w:t>LC50 inhalativ - Ratte (Dampf)</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AD65C07" w14:textId="18E84FCB">
            <w:pPr>
              <w:pStyle w:val="SDSTableTextNormal"/>
              <w:rPr>
                <w:noProof w:val="0"/>
                <w:lang w:val="fr-BE"/>
              </w:rPr>
            </w:pPr>
            <w:r w:rsidRPr="0069446B" w:rsidR="00FA7F7F">
              <w:rPr>
                <w:noProof/>
                <w:lang w:val="fr-BE"/>
              </w:rPr>
              <w:t>&gt; 4,178 mg/l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Körpergewicht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p w:rsidR="00827634" w:rsidRPr="0069446B" w:rsidP="009B0F88" w14:paraId="1123C825" w14:textId="02596E32">
            <w:pPr>
              <w:pStyle w:val="SDSTableTextNormal"/>
              <w:rPr>
                <w:noProof w:val="0"/>
              </w:rPr>
            </w:pPr>
            <w:r w:rsidRPr="0069446B" w:rsidR="00FA7F7F">
              <w:rPr>
                <w:noProof/>
              </w:rPr>
              <w:t>pH-Wert</w:t>
            </w:r>
            <w:r w:rsidRPr="0069446B">
              <w:rPr>
                <w:noProof w:val="0"/>
              </w:rPr>
              <w:t xml:space="preserve">: </w:t>
            </w:r>
            <w:r w:rsidRPr="0069446B" w:rsidR="00FA7F7F">
              <w:rPr>
                <w:noProof/>
              </w:rPr>
              <w:t>10</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p w:rsidR="00827634" w:rsidRPr="0069446B" w:rsidP="009B0F88" w14:paraId="7110DF0F" w14:textId="183F9C8D">
            <w:pPr>
              <w:pStyle w:val="SDSTableTextNormal"/>
              <w:rPr>
                <w:noProof w:val="0"/>
              </w:rPr>
            </w:pPr>
            <w:r w:rsidRPr="0069446B" w:rsidR="00FA7F7F">
              <w:rPr>
                <w:noProof/>
              </w:rPr>
              <w:t>pH-Wert</w:t>
            </w:r>
            <w:r w:rsidRPr="0069446B">
              <w:rPr>
                <w:noProof w:val="0"/>
              </w:rPr>
              <w:t xml:space="preserve">: </w:t>
            </w:r>
            <w:r w:rsidRPr="0069446B" w:rsidR="00FA7F7F">
              <w:rPr>
                <w:noProof/>
              </w:rPr>
              <w:t>10</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460 mg/l</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429E2D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4B622E" w14:textId="5999CC70">
            <w:pPr>
              <w:pStyle w:val="SDSTableTextNormal"/>
              <w:rPr>
                <w:noProof w:val="0"/>
                <w:lang w:val="nl-BE"/>
              </w:rPr>
            </w:pPr>
            <w:r w:rsidRPr="0069446B" w:rsidR="00FA7F7F">
              <w:rPr>
                <w:noProof/>
                <w:lang w:val="nl-BE"/>
              </w:rPr>
              <w:t>EC50 - Andere Wasserorganismen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70269B5" w14:textId="24DB1C9A">
            <w:pPr>
              <w:pStyle w:val="SDSTableTextNormal"/>
              <w:rPr>
                <w:noProof w:val="0"/>
              </w:rPr>
            </w:pPr>
            <w:r w:rsidRPr="0069446B" w:rsidR="00FA7F7F">
              <w:rPr>
                <w:noProof/>
              </w:rPr>
              <w:t>230 mg/l waterflea</w:t>
            </w:r>
          </w:p>
        </w:tc>
      </w:tr>
      <w:tr w14:paraId="08DFFC5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93BE58B" w14:textId="7C32A51D">
            <w:pPr>
              <w:pStyle w:val="SDSTableTextNormal"/>
              <w:rPr>
                <w:noProof w:val="0"/>
                <w:lang w:val="nl-BE"/>
              </w:rPr>
            </w:pPr>
            <w:r w:rsidRPr="0069446B" w:rsidR="00FA7F7F">
              <w:rPr>
                <w:noProof/>
                <w:lang w:val="nl-BE"/>
              </w:rPr>
              <w:t>EC50 - Andere Wasserorganismen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9E1DCCA" w14:textId="2C267C6A">
            <w:pPr>
              <w:pStyle w:val="SDSTableTextNormal"/>
              <w:rPr>
                <w:noProof w:val="0"/>
              </w:rPr>
            </w:pPr>
            <w:r w:rsidRPr="0069446B" w:rsidR="00FA7F7F">
              <w:rPr>
                <w:noProof/>
              </w:rPr>
              <w:t>500 mg/l</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642444C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1F7BB7" w14:textId="4116499D">
            <w:pPr>
              <w:pStyle w:val="SDSTableTextNormal"/>
              <w:rPr>
                <w:noProof w:val="0"/>
              </w:rPr>
            </w:pPr>
            <w:r w:rsidRPr="0069446B" w:rsidR="00FA7F7F">
              <w:rPr>
                <w:noProof/>
              </w:rPr>
              <w:t>ErC50 Algen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FD9DDF0" w14:textId="542E71E4">
            <w:pPr>
              <w:pStyle w:val="SDSTableTextNormal"/>
              <w:rPr>
                <w:noProof w:val="0"/>
                <w:lang w:val="fr-BE"/>
              </w:rPr>
            </w:pPr>
            <w:r w:rsidRPr="0069446B" w:rsidR="00FA7F7F">
              <w:rPr>
                <w:noProof/>
                <w:lang w:val="fr-BE"/>
              </w:rPr>
              <w:t>770 mg/l</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Fatty acids, coco, potassium salts (61789-30-8)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&gt; 10 mg/l</w:t>
            </w:r>
          </w:p>
        </w:tc>
      </w:tr>
      <w:tr w14:paraId="08DFFC5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32A51D">
            <w:pPr>
              <w:pStyle w:val="SDSTableTextNormal"/>
              <w:rPr>
                <w:noProof w:val="0"/>
                <w:lang w:val="nl-BE"/>
              </w:rPr>
            </w:pPr>
            <w:r w:rsidRPr="0069446B" w:rsidR="00FA7F7F">
              <w:rPr>
                <w:noProof/>
                <w:lang w:val="nl-BE"/>
              </w:rPr>
              <w:t>EC50 - Andere Wasserorganismen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C267C6A">
            <w:pPr>
              <w:pStyle w:val="SDSTableTextNormal"/>
              <w:rPr>
                <w:noProof w:val="0"/>
              </w:rPr>
            </w:pPr>
            <w:r w:rsidRPr="0069446B" w:rsidR="00FA7F7F">
              <w:rPr>
                <w:noProof/>
              </w:rPr>
              <w:t>&gt; 10 mg/l</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159,144 mg/l Source: ECOSAR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Flüssigwaschmittel - souffle de fraicheur 3%</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Fatty acids, coco, potassium salts (61789-30-8)</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Cocos Nucifera (Coconut) Oil (8001-31-8)</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D2347BE" w14:textId="184090CF">
            <w:pPr>
              <w:pStyle w:val="SDSTableTextHeading1"/>
              <w:rPr>
                <w:noProof w:val="0"/>
                <w:color w:val="auto"/>
              </w:rPr>
            </w:pPr>
            <w:r w:rsidRPr="0069446B" w:rsidR="00FA7F7F">
              <w:rPr>
                <w:noProof/>
                <w:color w:val="auto"/>
              </w:rPr>
              <w:t>benzyl alcohol (100-51-6)</w:t>
            </w:r>
          </w:p>
        </w:tc>
      </w:tr>
      <w:tr w14:paraId="11C9E37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522CF1B" w14:textId="5E0B1E34">
            <w:pPr>
              <w:pStyle w:val="SDSTableTextNormal"/>
              <w:rPr>
                <w:noProof w:val="0"/>
              </w:rPr>
            </w:pPr>
            <w:r w:rsidRPr="0069446B">
              <w:rPr>
                <w:noProof/>
              </w:rPr>
              <w:t>Verteilungskoeffizient n-Oktanol/Wasser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702F0D" w14:textId="1EE1A24C">
            <w:pPr>
              <w:pStyle w:val="SDSTableTextNormal"/>
              <w:rPr>
                <w:noProof w:val="0"/>
              </w:rPr>
            </w:pPr>
            <w:r w:rsidRPr="0069446B" w:rsidR="00FA7F7F">
              <w:rPr>
                <w:noProof/>
              </w:rPr>
              <w:t>1,1</w:t>
            </w:r>
          </w:p>
        </w:tc>
      </w:tr>
    </w:tbl>
    <w:p w:rsidR="00827634" w:rsidRPr="0069446B"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4090CF">
            <w:pPr>
              <w:pStyle w:val="SDSTableTextHeading1"/>
              <w:rPr>
                <w:noProof w:val="0"/>
                <w:color w:val="auto"/>
              </w:rPr>
            </w:pPr>
            <w:r w:rsidRPr="0069446B" w:rsidR="00FA7F7F">
              <w:rPr>
                <w:noProof/>
                <w:color w:val="auto"/>
              </w:rPr>
              <w:t>Fatty acids, coco, potassium salts (61789-30-8)</w:t>
            </w:r>
          </w:p>
        </w:tc>
      </w:tr>
      <w:tr w14:paraId="11C9E37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E0B1E34">
            <w:pPr>
              <w:pStyle w:val="SDSTableTextNormal"/>
              <w:rPr>
                <w:noProof w:val="0"/>
              </w:rPr>
            </w:pPr>
            <w:r w:rsidRPr="0069446B">
              <w:rPr>
                <w:noProof/>
              </w:rPr>
              <w:t>Verteilungskoeffizient n-Oktanol/Wasser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EE1A24C">
            <w:pPr>
              <w:pStyle w:val="SDSTableTextNormal"/>
              <w:rPr>
                <w:noProof w:val="0"/>
              </w:rPr>
            </w:pPr>
            <w:r w:rsidRPr="0069446B" w:rsidR="00FA7F7F">
              <w:rPr>
                <w:noProof/>
              </w:rPr>
              <w:t>4</w:t>
            </w:r>
          </w:p>
        </w:tc>
      </w:tr>
    </w:tbl>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802FB5" w:rsidRPr="0069446B" w:rsidP="001F6C1B" w14:paraId="0FA6F3CB" w14:textId="2083ADE0">
      <w:pPr>
        <w:pStyle w:val="SDSTextHeading4"/>
        <w:rPr>
          <w:color w:val="auto"/>
        </w:rPr>
      </w:pPr>
      <w:r w:rsidRPr="0069446B">
        <w:rPr>
          <w:noProof/>
          <w:color w:val="auto"/>
        </w:rPr>
        <w:t>Detergenzien-Verordnung (EG 648/2004)</w:t>
      </w:r>
    </w:p>
    <w:tbl>
      <w:tblPr>
        <w:tblStyle w:val="SDSTableWithBordersWithHeaderRow"/>
        <w:tblW w:w="10485" w:type="dxa"/>
        <w:tblLayout w:type="fixed"/>
        <w:tblLook w:val="04A0"/>
      </w:tblPr>
      <w:tblGrid>
        <w:gridCol w:w="6518"/>
        <w:gridCol w:w="2267"/>
        <w:gridCol w:w="1700"/>
      </w:tblGrid>
      <w:tr w14:paraId="50AE9B07" w14:textId="77777777" w:rsidTr="001F6C1B">
        <w:tblPrEx>
          <w:tblW w:w="10485" w:type="dxa"/>
          <w:tblLayout w:type="fixed"/>
          <w:tblLook w:val="04A0"/>
        </w:tblPrEx>
        <w:trPr>
          <w:trHeight w:val="20"/>
        </w:trPr>
        <w:tc>
          <w:tcPr>
            <w:tcW w:w="10489"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F238D" w:rsidRPr="0069446B" w14:paraId="5B733C49" w14:textId="62C4DB0B">
            <w:pPr>
              <w:pStyle w:val="SDSTableTextHeading1"/>
              <w:rPr>
                <w:noProof w:val="0"/>
                <w:color w:val="auto"/>
              </w:rPr>
            </w:pPr>
            <w:r w:rsidRPr="0069446B" w:rsidR="00FA7F7F">
              <w:rPr>
                <w:noProof/>
                <w:color w:val="auto"/>
              </w:rPr>
              <w:t>Datenblatt über Inhaltsstoffe</w:t>
            </w:r>
          </w:p>
        </w:tc>
      </w:tr>
      <w:tr w14:paraId="5625D8E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557E305C" w14:textId="1F3E8783">
            <w:pPr>
              <w:pStyle w:val="SDSTableTextHeading2"/>
              <w:rPr>
                <w:noProof w:val="0"/>
                <w:color w:val="auto"/>
              </w:rPr>
            </w:pPr>
            <w:r w:rsidRPr="0069446B" w:rsidR="00FA7F7F">
              <w:rPr>
                <w:noProof/>
                <w:color w:val="auto"/>
              </w:rPr>
              <w:t>Komponente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5122AF0" w14:textId="60E558A9">
            <w:pPr>
              <w:pStyle w:val="SDSTableTextHeading2"/>
              <w:rPr>
                <w:noProof w:val="0"/>
                <w:color w:val="auto"/>
              </w:rPr>
            </w:pPr>
            <w:r w:rsidRPr="0069446B" w:rsidR="00FA7F7F">
              <w:rPr>
                <w:noProof/>
                <w:color w:val="auto"/>
              </w:rPr>
              <w:t>CAS-Nr.</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5061A26" w14:textId="77777777">
            <w:pPr>
              <w:pStyle w:val="SDSTableTextHeading2"/>
              <w:rPr>
                <w:noProof w:val="0"/>
                <w:color w:val="auto"/>
              </w:rPr>
            </w:pPr>
            <w:r w:rsidRPr="0069446B">
              <w:rPr>
                <w:noProof w:val="0"/>
                <w:color w:val="auto"/>
              </w:rPr>
              <w:t>%</w:t>
            </w:r>
          </w:p>
        </w:tc>
      </w:tr>
      <w:tr w14:paraId="0DA98A9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4FFF3FD" w14:textId="0B8562FD">
            <w:pPr>
              <w:pStyle w:val="SDSTableTextNormal"/>
              <w:rPr>
                <w:noProof w:val="0"/>
              </w:rPr>
            </w:pPr>
            <w:r w:rsidRPr="0069446B" w:rsidR="00FA7F7F">
              <w:rPr>
                <w:noProof/>
              </w:rPr>
              <w:t>WATER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6A3FD5FF" w14:textId="45EDF7D8">
            <w:pPr>
              <w:pStyle w:val="SDSTableTextNormal"/>
              <w:rPr>
                <w:noProof w:val="0"/>
              </w:rPr>
            </w:pPr>
            <w:r w:rsidRPr="0069446B" w:rsidR="00FA7F7F">
              <w:rPr>
                <w:noProof/>
              </w:rPr>
              <w:t>7732-18-5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E019478" w14:textId="53645064">
            <w:pPr>
              <w:pStyle w:val="SDSTableTextNormal"/>
              <w:rPr>
                <w:noProof w:val="0"/>
              </w:rPr>
            </w:pPr>
            <w:r w:rsidRPr="0069446B">
              <w:rPr>
                <w:noProof/>
              </w:rPr>
              <w:t>1 - 10%</w:t>
            </w:r>
          </w:p>
        </w:tc>
      </w:tr>
      <w:tr w14:paraId="0DA98A9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COCOATE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61789-30-8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Parfum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1 - 10%</w:t>
            </w:r>
          </w:p>
        </w:tc>
      </w:tr>
      <w:tr w14:paraId="0DA98A9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HYDROXYETHYLCELLULOSE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9004-62-0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TETRASODIUM GLUTAMATE DIACETATE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51981-21-6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9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TETRAMETHYL ACETYLOCTAHYDRONAPHTHALENES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54464-57-2</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0"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100-51-6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1"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DIMETHYL PHENETHYL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151-05-3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2"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HEXYL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101-86-0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3"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105-87-3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4"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115-95-7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Pr>
                <w:noProof/>
              </w:rPr>
              <w:t>0,1 - 1%</w:t>
            </w:r>
          </w:p>
        </w:tc>
      </w:tr>
      <w:tr w14:paraId="0DA98AA5"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Pr>
                <w:noProof/>
              </w:rPr>
              <w:t>OLEA EUROPAEA FRUIT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8001-25-0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6"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COCOS NUCIFERA OIL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8001-31-8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7"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118-58-1</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8"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OLIVATE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68154-77-8</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9"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METHYL IONONES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127-51-5</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A"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2050-08-0</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B"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TERPINEOL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8000-41-7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C"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106-22-9</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D"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AMYL CINNAMAL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122-40-7</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E"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78-70-6</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r w14:paraId="0DA98AAF" w14:textId="77777777" w:rsidTr="001F6C1B">
        <w:tblPrEx>
          <w:tblW w:w="10485" w:type="dxa"/>
          <w:tblLayout w:type="fixed"/>
          <w:tblLook w:val="04A0"/>
        </w:tblPrEx>
        <w:trPr>
          <w:trHeight w:val="20"/>
        </w:trPr>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0B8562FD">
            <w:pPr>
              <w:pStyle w:val="SDSTableTextNormal"/>
              <w:rPr>
                <w:noProof w:val="0"/>
              </w:rPr>
            </w:pPr>
            <w:r w:rsidRPr="0069446B" w:rsidR="00FA7F7F">
              <w:rPr>
                <w:noProof/>
              </w:rPr>
              <w:t>POTASSIUM HYDROXIDE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5EDF7D8">
            <w:pPr>
              <w:pStyle w:val="SDSTableTextNormal"/>
              <w:rPr>
                <w:noProof w:val="0"/>
              </w:rPr>
            </w:pPr>
            <w:r w:rsidRPr="0069446B" w:rsidR="00FA7F7F">
              <w:rPr>
                <w:noProof/>
              </w:rPr>
              <w:t>1310-58-3</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53645064">
            <w:pPr>
              <w:pStyle w:val="SDSTableTextNormal"/>
              <w:rPr>
                <w:noProof w:val="0"/>
              </w:rPr>
            </w:pPr>
            <w:r w:rsidRPr="0069446B" w:rsidR="00FA7F7F">
              <w:rPr>
                <w:noProof/>
              </w:rPr>
              <w:t>&lt;0,1%</w:t>
            </w:r>
          </w:p>
        </w:tc>
      </w:tr>
    </w:tbl>
    <w:p w:rsidR="00802FB5" w:rsidRPr="0069446B" w:rsidP="00802FB5" w14:paraId="3C36E29A" w14:textId="77777777">
      <w:pPr>
        <w:pStyle w:val="SDSTextNormal"/>
      </w:pPr>
    </w:p>
    <w:tbl>
      <w:tblPr>
        <w:tblStyle w:val="SDSTableWithBordersWithHeaderRow"/>
        <w:tblW w:w="10485" w:type="dxa"/>
        <w:tblLayout w:type="fixed"/>
        <w:tblLook w:val="04A0"/>
      </w:tblPr>
      <w:tblGrid>
        <w:gridCol w:w="8784"/>
        <w:gridCol w:w="1701"/>
      </w:tblGrid>
      <w:tr w14:paraId="37D2EA9F" w14:textId="77777777" w:rsidTr="001F6C1B">
        <w:tblPrEx>
          <w:tblW w:w="10485" w:type="dxa"/>
          <w:tblLayout w:type="fixed"/>
          <w:tblLook w:val="04A0"/>
        </w:tblPrEx>
        <w:trPr>
          <w:trHeight w:val="20"/>
        </w:trPr>
        <w:tc>
          <w:tcPr>
            <w:tcW w:w="10488"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20A011AD" w14:textId="3EDF754F">
            <w:pPr>
              <w:pStyle w:val="SDSTableTextHeading1"/>
              <w:rPr>
                <w:noProof w:val="0"/>
                <w:color w:val="auto"/>
              </w:rPr>
            </w:pPr>
            <w:r w:rsidRPr="0069446B" w:rsidR="00FA7F7F">
              <w:rPr>
                <w:noProof/>
                <w:color w:val="auto"/>
              </w:rPr>
              <w:t>Kennzeichnung der Inhaltsstoffe</w:t>
            </w:r>
          </w:p>
        </w:tc>
      </w:tr>
      <w:tr w14:paraId="46AB958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17FA842" w14:textId="535EB607">
            <w:pPr>
              <w:pStyle w:val="SDSTableTextHeading2"/>
              <w:rPr>
                <w:noProof w:val="0"/>
                <w:color w:val="auto"/>
              </w:rPr>
            </w:pPr>
            <w:r w:rsidRPr="0069446B" w:rsidR="00FA7F7F">
              <w:rPr>
                <w:noProof/>
                <w:color w:val="auto"/>
              </w:rPr>
              <w:t>Komponente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966C54B" w14:textId="77777777">
            <w:pPr>
              <w:pStyle w:val="SDSTableTextHeading2"/>
              <w:rPr>
                <w:noProof w:val="0"/>
                <w:color w:val="auto"/>
              </w:rPr>
            </w:pPr>
            <w:r w:rsidRPr="0069446B">
              <w:rPr>
                <w:noProof w:val="0"/>
                <w:color w:val="auto"/>
              </w:rPr>
              <w:t>%</w:t>
            </w:r>
          </w:p>
        </w:tc>
      </w:tr>
      <w:tr w14:paraId="330D01BF"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3F9345BD" w14:textId="18BCD422">
            <w:pPr>
              <w:pStyle w:val="SDSTableTextNormal"/>
              <w:rPr>
                <w:noProof w:val="0"/>
              </w:rPr>
            </w:pPr>
            <w:r w:rsidRPr="0069446B" w:rsidR="00FA7F7F">
              <w:rPr>
                <w:noProof/>
              </w:rPr>
              <w:t>Seife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paraId="0FE72F44" w14:textId="44218C3A">
            <w:pPr>
              <w:pStyle w:val="SDSTableTextNormal"/>
              <w:rPr>
                <w:noProof w:val="0"/>
              </w:rPr>
            </w:pPr>
            <w:r w:rsidRPr="0069446B" w:rsidR="00FA7F7F">
              <w:rPr>
                <w:noProof/>
              </w:rPr>
              <w:t>5-15%</w:t>
            </w:r>
          </w:p>
        </w:tc>
      </w:tr>
      <w:tr w14:paraId="330D01C0"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ALCOHOL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1"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Duftstoffe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2"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GERANYL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3"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4"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METHYL IONONES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5"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CITRONELLOL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6"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7"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DIMETHYL PHENETHYL ACETATE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8"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HEXYL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9"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TETRAMETHYL ACETYLOCTAHYDRONAPHTHALENES</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A"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BENZYL SALICYLATE</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B"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TERPINEOL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C"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AMYL CINNAMAL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r w14:paraId="330D01CD" w14:textId="77777777" w:rsidTr="001F6C1B">
        <w:tblPrEx>
          <w:tblW w:w="10485" w:type="dxa"/>
          <w:tblLayout w:type="fixed"/>
          <w:tblLook w:val="04A0"/>
        </w:tblPrEx>
        <w:trPr>
          <w:trHeight w:val="20"/>
        </w:trPr>
        <w:tc>
          <w:tcPr>
            <w:tcW w:w="878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18BCD422">
            <w:pPr>
              <w:pStyle w:val="SDSTableTextNormal"/>
              <w:rPr>
                <w:noProof w:val="0"/>
              </w:rPr>
            </w:pPr>
            <w:r w:rsidRPr="0069446B" w:rsidR="00FA7F7F">
              <w:rPr>
                <w:noProof/>
              </w:rPr>
              <w:t>LINALOOL</w:t>
            </w:r>
          </w:p>
        </w:tc>
        <w:tc>
          <w:tcPr>
            <w:tcW w:w="170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802FB5" w:rsidRPr="0069446B" w14:textId="44218C3A">
            <w:pPr>
              <w:pStyle w:val="SDSTableTextNormal"/>
              <w:rPr>
                <w:noProof w:val="0"/>
              </w:rPr>
            </w:pPr>
          </w:p>
        </w:tc>
      </w:tr>
    </w:tbl>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GERANYL ACETATE, linalyl acetate, HEXYL CINNAMAL, TETRAMETHYL ACETYLOCTAHYDRONAPHTHALENES, ISOEUGENOL.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14.08.2026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14.08.2026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Flüssigwaschmittel - souffle de fraicheur 3%</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Flüssigwaschmittel - souffle de fraicheur 3%</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14.08.2026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0C77E7EA-9532-4400-BB07-FBD79394AA13}"/>
</file>

<file path=customXml/itemProps3.xml><?xml version="1.0" encoding="utf-8"?>
<ds:datastoreItem xmlns:ds="http://schemas.openxmlformats.org/officeDocument/2006/customXml" ds:itemID="{A0AD80F8-51E1-4AE1-ACFD-8E7956C0F9E7}"/>
</file>

<file path=customXml/itemProps4.xml><?xml version="1.0" encoding="utf-8"?>
<ds:datastoreItem xmlns:ds="http://schemas.openxmlformats.org/officeDocument/2006/customXml" ds:itemID="{B3D7E8A1-7486-4438-9F0A-234976093947}"/>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