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Confiture de lait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Milch. Vanille.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Confiture de lait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Confiture de lait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Confiture de lait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Confiture de lait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19.06.2026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3FA1017-A254-4504-AFE2-C29D39C106F7}"/>
</file>

<file path=customXml/itemProps3.xml><?xml version="1.0" encoding="utf-8"?>
<ds:datastoreItem xmlns:ds="http://schemas.openxmlformats.org/officeDocument/2006/customXml" ds:itemID="{F9C011C9-4119-42DB-AF73-B2C86E45B9A9}"/>
</file>

<file path=customXml/itemProps4.xml><?xml version="1.0" encoding="utf-8"?>
<ds:datastoreItem xmlns:ds="http://schemas.openxmlformats.org/officeDocument/2006/customXml" ds:itemID="{798E61F1-45A4-4CAB-A7A4-E00F327E6D1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