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Chèvrefeuille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α-hexylcinnamaldehyde; α-methyl-1,3-benzodioxole-5-propionaldehyde; citral; Eugenol; linalool; linalyl acetate; alpha-iso-methylionone; 1-(1,2,3,4,5,6,7,8-octahydro-2,3,8,8-tetramethyl-2-naphthyl)ethan-1-one; 7-hydroxycitronellal; benzyl salicylate; cis-4-(isopropyl)cyclohexanemethanol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P333+P313 - Bei Hautreizung oder -ausschlag: Ärztlichen Rat einholen/ärztliche Hilfe hinzuziehen.</w:t>
              <w:br/>
              <w:t>P362+P364 - Kontaminierte Kleidung ausziehen und vor erneutem Tragen waschen.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Orange.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Chèvrefeuille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Chèvrefeuille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FLÜSSIG,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UMWELTGEFÄHRDENDER STOFF, FLÜSSIG,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UMWELTGEFÄHRDENDER STOFF, FLÜSSIG,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Nein</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5"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Eugenol ; linalool ; linalyl acetate ; d-limonene ; 7-hydroxycitronellal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Chèvrefeuille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Chèvrefeuille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4E99DBA-03EA-45C1-B318-B57405F8D3BB}"/>
</file>

<file path=customXml/itemProps3.xml><?xml version="1.0" encoding="utf-8"?>
<ds:datastoreItem xmlns:ds="http://schemas.openxmlformats.org/officeDocument/2006/customXml" ds:itemID="{8C549CEB-5088-4BAD-9EAD-5FCC3C945E03}"/>
</file>

<file path=customXml/itemProps4.xml><?xml version="1.0" encoding="utf-8"?>
<ds:datastoreItem xmlns:ds="http://schemas.openxmlformats.org/officeDocument/2006/customXml" ds:itemID="{C5BFC8B8-FED4-4939-B20D-398810D2EC67}"/>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