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Banana bread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GAMMA-DODECALACTONE, 3-methylcyclopentane-1,2-dione.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3-methylcyclopentane-1,2-dione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765-70-8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212-154-8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Eye Dam. 1, H318</w:t>
              <w:br/>
              <w:t>Skin Sens. 1,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Banana bread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Banana bread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3-methylcyclopentane-1,2-dione (765-70-8)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GAMMA-DODECALACTONE, 3-methylcyclopentane-1,2-dione.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Banana bread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Banana bread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CAB1346-6C6F-4D4F-8206-F2E806A70272}"/>
</file>

<file path=customXml/itemProps3.xml><?xml version="1.0" encoding="utf-8"?>
<ds:datastoreItem xmlns:ds="http://schemas.openxmlformats.org/officeDocument/2006/customXml" ds:itemID="{418C90F2-F4F2-47EA-B13F-9352B42F2F3F}"/>
</file>

<file path=customXml/itemProps4.xml><?xml version="1.0" encoding="utf-8"?>
<ds:datastoreItem xmlns:ds="http://schemas.openxmlformats.org/officeDocument/2006/customXml" ds:itemID="{756BFAEE-29E0-4B66-AAA8-8BA15515547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