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Auto Duft - Black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M3X0-50MP-Y00U-EXCF</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Produktcode</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1874712</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Auto-Duft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Verätzung/Reizung der Haut,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H315</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Verursacht Hautreizungen. Kann allergische Hautreaktionen verursachen.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geranyl acetate; linalyl acetate; acetyl cedrene; 1-(1,2,3,4,5,6,7,8-octahydro-2,3,8,8-tetramethyl-2-naphthyl)ethan-1-one; d-limonene; α-hexylcinnamaldehyde; linalool; pin-2(10)-ene; coumarin; cyclamen aldehyde; Cyclohexanemethanol, 4-(1-methylethyl)-; methyl non-2-ynoate; Eugenol; methyl atrarate; p-mentha-1,4(8)-diène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H315 - Verursacht Hautreizungen.</w:t>
              <w:br/>
              <w:t>H317 - Kann allergische Hautreaktionen verursachen.</w:t>
              <w:br/>
              <w:t>H411 - Giftig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P302+P352 - BEI BERÜHRUNG MIT DER HAUT: Mit viel Wasser und Seife waschen.</w:t>
              <w:br/>
              <w:t>P305+P351+P338 - BEI KONTAKT MIT DEN AUGEN: Einige Minuten lang behutsam mit Wasser spülen. Eventuell vorhandene Kontaktlinsen nach Möglichkeit entfernen. Weiter spülen.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Stoff mit nationalem Arbeitsplatzgrenzwert (DE); Stoff, für den ein gemeinschaftlicher Grenzwert für die Exposition am Arbeitsplatz gilt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Nicht eingestuft</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2,6-dimethyloct-7-en-2-ol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18479-58-8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242-362-4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STOT SE 3, H336</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2050-08-0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1, H410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br/>
              <w:t>Aquatic Chronic 3, H412</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p-mentha-1,4-diene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99-85-4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202-794-6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Repr. 2, H361</w:t>
              <w:br/>
              <w:t>Asp. Tox. 1, H304</w:t>
              <w:br/>
              <w:t>Aquatic Chronic 2, H411</w:t>
            </w:r>
          </w:p>
        </w:tc>
      </w:tr>
      <w:tr w14:paraId="73AD14F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Cyclohexanemethanol, 4-(1-methylethyl)-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5502-75-0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939-719-8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r w14:paraId="73AD150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Irrit. 2, H315</w:t>
              <w:br/>
              <w:t>Skin Sens. 1, H317</w:t>
              <w:br/>
              <w:t>Aquatic Acute 1, H400</w:t>
              <w:br/>
              <w:t>Aquatic Chronic 3, H412</w:t>
            </w:r>
          </w:p>
        </w:tc>
      </w:tr>
      <w:tr w14:paraId="73AD150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7-methyl-3-methyleneocta-1,6-diene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123-35-3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204-622-5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Eye Irrit. 2, H319</w:t>
              <w:br/>
              <w:t>Asp. Tox. 1, H304</w:t>
              <w:br/>
              <w:t>Aquatic Acute 1, H400</w:t>
              <w:br/>
              <w:t>Aquatic Chronic 2, H411</w:t>
            </w:r>
          </w:p>
        </w:tc>
      </w:tr>
      <w:tr w14:paraId="73AD150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50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50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p-mentha-1,4(8)-diène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586-62-9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209-578-0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Eye Irrit. 2, H319</w:t>
              <w:br/>
              <w:t>Skin Sens. 1B, H317</w:t>
              <w:br/>
              <w:t>Asp. Tox. 1, H304</w:t>
              <w:br/>
              <w:t>Aquatic Acute 1, H400</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Unter normalen Umständen keine.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Reizung. 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 Kohlendioxid.</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Undichtigkeit beseitigen, wenn gefahrlos möglich. 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 Undichtigkeit beseitigen, wenn gefahrlos möglich.</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Verschüttete Mengen aufnehmen. Ausgelaufene Flüssigkeit eindämmen oder mit flüssigkeitsbindendem Material aufnehmen, um ein Eindringen in die Kanalisation oder Wasserläufe zu verhindern. Auslaufen stoppen, sofern gefahrlos möglich.</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Verschüttete Flüssigkeit mit Absorptionsmittel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Persönliche Schutzausrüstung tragen. Einatmen von Staub/Rauch/Gas/Nebel/Dampf/Aerosol vermeiden.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Kleidung vor erneutem Tragen waschen. Kontaminierte Arbeitskleidung nicht außerhalb des Arbeitsplatzes tragen.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10 - Brennbare Flüssigkeiten</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5"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Pr>
                <w:noProof/>
              </w:rPr>
              <w:t>LGK 1, LGK 2A,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4.1A, LGK 4.2, LGK 4.3, LGK 5.1B, LGK 5.1C, LGK 5.2</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3, LGK 4.1B,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Richt-Arbeitsplatzgrenzwert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(2-Methoxymethylethoxy)propanol (Isomerengemisch)</w:t>
            </w:r>
          </w:p>
        </w:tc>
      </w:tr>
      <w:tr w14:paraId="70951C3F"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310 mg/m³</w:t>
            </w:r>
          </w:p>
        </w:tc>
      </w:tr>
      <w:tr w14:paraId="70951C40"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1(I)</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EU - Europäische Union (Von der EU wurde ein Luftgrenzwert festgelegt: Abweichungen bei Wert und Spitzenbegrenzung sind möglich); 11 - Summe aus Dampf und Aerosolen</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F"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(R)-p-Mentha-1,8-dien (D-Limonen)</w:t>
            </w:r>
          </w:p>
        </w:tc>
      </w:tr>
      <w:tr w14:paraId="70951C45"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46"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7"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48"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4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Persönliche Schutzausrüstung</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Empfohlene Personenschutzausrüstung tragen.</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Persönliche Schutzausrüstung - Symbol(e)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7" name="" descr="Schutzhand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Sicherheitsbr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11" name="" descr="Bei der Arbeit geeignete Schutzkleidung t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Augen- und Gesichtsschutz</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Augenschutz</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Sicherheitsbrille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Hautschutz</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Haut- und Körperschutz</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Bei der Arbeit geeignete Schutzkleidung tragen</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Handschutz</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Schutzhandschuhe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Flüssig</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Gelb. Grün. Orange.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Nicht anwendbar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Nicht verfügbar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Nicht verfügbar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75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Nicht verfügbar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Nicht verfügbar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0,939</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Nicht verfügbar</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Partikeleigenschaften</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Nicht anwendbar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geranyl acetate (105-87-3)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6330 mg/kg Körpergewicht Animal: rat, 95% CL: 5450 - 7340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pentyl salicylate (2050-08-0)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2000 mg/kg Körpergewicht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19020 mg/kg Körpergewicht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Körpergewicht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Körpergewicht Animal: rat, Guideline: OECD Guideline 401 (Acute Oral Toxicity)</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sidR="00FA7F7F">
              <w:rPr>
                <w:noProof/>
              </w:rPr>
              <w:t>&gt; 5000 mg/kg Körpergewicht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p-mentha-1,4-diene (99-85-4)</w:t>
            </w:r>
          </w:p>
        </w:tc>
      </w:tr>
      <w:tr w14:paraId="02D6B5B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Cyclohexanemethanol, 4-(1-methylethyl)- (5502-75-0)</w:t>
            </w:r>
          </w:p>
        </w:tc>
      </w:tr>
      <w:tr w14:paraId="02D6B5B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10000 mg/kg Körpergewicht Animal: rat, Guideline: OECD Guideline 401 (Acute Oral Toxicity)</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6"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B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Körpergewicht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7"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7-methyl-3-methyleneocta-1,6-diene (123-35-3)</w:t>
            </w:r>
          </w:p>
        </w:tc>
      </w:tr>
      <w:tr w14:paraId="02D6B5B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11390 mg/kg Körpergewicht Animal: rat</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sidR="00FA7F7F">
              <w:rPr>
                <w:noProof/>
              </w:rPr>
              <w:t>&gt; 3380 mg/kg Körpergewicht Animal: mouse</w:t>
            </w:r>
          </w:p>
        </w:tc>
      </w:tr>
      <w:tr w14:paraId="6700D31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8"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B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Körpergewicht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9"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B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Körpergewicht Animal: rat, Guideline: OECD Guideline 401 (Acute Oral Toxicity)</w:t>
            </w:r>
          </w:p>
        </w:tc>
      </w:tr>
      <w:tr w14:paraId="14A1065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p-mentha-1,4(8)-diène (586-62-9)</w:t>
            </w:r>
          </w:p>
        </w:tc>
      </w:tr>
      <w:tr w14:paraId="02D6B5B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sidR="00FA7F7F">
              <w:rPr>
                <w:noProof/>
              </w:rPr>
              <w:t>Verursacht Hautreizungen.</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pentyl salicylate (2050-08-0)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540 mg/kg Körpergewicht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180 mg/kg Körpergewicht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Körpergewicht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7"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D"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 mg/kg Körpergewicht Animal: rat, Animal sex: male, Guideline: OECD Guideline 415 [One-Generation Reproduction Toxicity Study (before 9 October 2017)]</w:t>
            </w:r>
          </w:p>
        </w:tc>
      </w:tr>
      <w:tr w14:paraId="7F5CEB61"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Körpergewicht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8"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p-mentha-1,4-diene (99-85-4)</w:t>
            </w:r>
          </w:p>
        </w:tc>
      </w:tr>
      <w:tr w14:paraId="08D78BF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250 mg/kg Körpergewicht Animal: rat, Animal sex: male, Guideline: OECD Guideline 422 (Combined Repeated Dose Toxicity Study with the Reproduction / Developmental Toxicity Screening Test)</w:t>
            </w:r>
          </w:p>
        </w:tc>
      </w:tr>
      <w:tr w14:paraId="7F5CEB6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Körpergewicht Animal: rat, Animal sex: female, Guideline: OECD Guideline 422 (Combined Repeated Dose Toxicity Study with the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(Tier, männlich,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250 mg/kg Körpergewicht Animal: rat, Animal sex: male, Guideline: OECD Guideline 422 (Combined Repeated Dose Toxicity Study with the Reproduction / Developmental Toxicity Screening Test)</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(Tier, weiblich,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100 mg/kg Körpergewicht Animal: rat, Animal sex: female, Guideline: OECD Guideline 422 (Combined Repeated Dose Toxicity Study with the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9"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methyl atrarate (4707-47-5)</w:t>
            </w:r>
          </w:p>
        </w:tc>
      </w:tr>
      <w:tr w14:paraId="08D78BF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 717 mg/kg Körpergewicht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6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 1175 mg/kg Körpergewicht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A"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p-mentha-1,4(8)-diène (586-62-9)</w:t>
            </w:r>
          </w:p>
        </w:tc>
      </w:tr>
      <w:tr w14:paraId="08D78C0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294,6 mg/kg Körpergewicht Animal: rat, Animal sex: male, Guideline: OECD Guideline 422 (Combined Repeated Dose Toxicity Study with the Reproduction / Developmental Toxicity Screening Test)</w:t>
            </w:r>
          </w:p>
        </w:tc>
      </w:tr>
      <w:tr w14:paraId="7F5CEB64"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161,5 mg/kg Körpergewicht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2,6-dimethyloct-7-en-2-ol (18479-58-8)</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Schläfrigkeit und Benommenheit verursachen.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Körpergewicht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Cyclohexanemethanol, 4-(1-methylethyl)- (5502-75-0)</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1"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7-methyl-3-methyleneocta-1,6-diene (123-35-3)</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250 mg/kg Körpergewicht Animal: rat, Guideline: OECD Guideline 408 (Repeated Dose 90-Day Oral Toxicity Study in Rodents)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500 mg/kg Körpergewicht Animal: mouse, Animal sex: male, Guideline: OECD Guideline 408 (Repeated Dose 90-Day Oral Toxicity Study in Rodents)</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250 mg/kg Körpergewicht Animal: mouse, Animal sex: female,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2"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Körpergewicht Animal: mouse, Animal sex: male, Guideline: other:</w:t>
            </w:r>
          </w:p>
        </w:tc>
      </w:tr>
      <w:tr w14:paraId="72CFCC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Körpergewicht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Giftig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geranyl acetate (105-87-3)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68,12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pentyl salicylate (2050-08-0)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1,34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0,88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Andere Wasserorganismen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2,6-dimethyloct-7-en-2-ol (18479-58-8)</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80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65 mg/l Test organisms (species): Desmodesmus subspicatus (previous name: Scenedesmus subspicatus)</w:t>
            </w:r>
          </w:p>
        </w:tc>
      </w:tr>
      <w:tr w14:paraId="4F2507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9,5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0,7024487 mg/l Test organisms (species): Desmodesmus subspicatus (previous name: Scenedesmus subspicatus)</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2,49 mg/l Test organisms (species):</w:t>
            </w:r>
          </w:p>
        </w:tc>
      </w:tr>
      <w:tr w14:paraId="758D63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p-mentha-1,4-diene (99-85-4)</w:t>
            </w:r>
          </w:p>
        </w:tc>
      </w:tr>
      <w:tr w14:paraId="758D63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10,189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10,82 mg/l Test organisms (species): Scenedesmus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Cyclohexanemethanol, 4-(1-methylethyl)- (5502-75-0)</w:t>
            </w:r>
          </w:p>
        </w:tc>
      </w:tr>
      <w:tr w14:paraId="562CCB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13 mg/l Test organisms (species): Daphnia magna</w:t>
            </w:r>
          </w:p>
        </w:tc>
      </w:tr>
      <w:tr w14:paraId="66FAA3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7-methyl-3-methyleneocta-1,6-diene (123-35-3)</w:t>
            </w:r>
          </w:p>
        </w:tc>
      </w:tr>
      <w:tr w14:paraId="758D635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1,47 mg/l Test organisms (species): Daphnia magna</w:t>
            </w:r>
          </w:p>
        </w:tc>
      </w:tr>
      <w:tr w14:paraId="66FAA3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0,342 mg/l Test organisms (species): Raphidocelis subcapitata (previous names: Pseudokirchneriella subcapitata, Selenastrum capricornutum)</w:t>
            </w:r>
          </w:p>
        </w:tc>
      </w:tr>
      <w:tr w14:paraId="14947BF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5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p-mentha-1,4(8)-diène (586-62-9)</w:t>
            </w:r>
          </w:p>
        </w:tc>
      </w:tr>
      <w:tr w14:paraId="562CC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0,805 mg/l Test organisms (species): Danio rerio (previous name: Brachydanio rerio)</w:t>
            </w:r>
          </w:p>
        </w:tc>
      </w:tr>
      <w:tr w14:paraId="758D635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0,634 mg/l Test organisms (species): Daphnia magna</w:t>
            </w:r>
          </w:p>
        </w:tc>
      </w:tr>
      <w:tr w14:paraId="66FAA3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11,69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Auto Duft - Black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geranyl acetate (105-87-3)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pentyl salicylate (2050-08-0)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2,6-dimethyloct-7-en-2-ol (18479-58-8)</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pin-2(10)-ene (127-91-3)</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p-mentha-1,4-diene (99-85-4)</w:t>
            </w:r>
          </w:p>
        </w:tc>
      </w:tr>
      <w:tr w14:paraId="2D6A99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Cyclohexanemethanol, 4-(1-methylethyl)- (5502-75-0)</w:t>
            </w:r>
          </w:p>
        </w:tc>
      </w:tr>
      <w:tr w14:paraId="2D6A99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7-methyl-3-methyleneocta-1,6-diene (123-35-3)</w:t>
            </w:r>
          </w:p>
        </w:tc>
      </w:tr>
      <w:tr w14:paraId="2D6A99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p-mentha-1,4(8)-diène (586-62-9)</w:t>
            </w:r>
          </w:p>
        </w:tc>
      </w:tr>
      <w:tr w14:paraId="2D6A99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FLÜSSIG,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UMWELTGEFÄHRDENDER STOFF, FLÜSSIG,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UMWELTGEFÄHRDENDER STOFF, FLÜSSIG, N.A.G., 9, III, MEERESSCHADSTOFF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UMWELTGEFÄHRDENDER STOFF, FLÜSSIG,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Kennzeichnung umweltgefährdender Stoff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Kennzeichnung umweltgefährdender Stoff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Kennzeichnung umweltgefährdender Stoff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2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7" name="" descr="Kennzeichnung umweltgefährdender Stoff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31" name="" descr="Kennzeichnung umweltgefährdender Stoff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Ja</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33"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4"/>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p-mentha-1,4-diene ; 7-methyl-3-methyleneocta-1,6-diene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Auto Duft - Black Car ; geranyl acetate ; linalyl acetate ; pentyl salicylate ; acetyl cedrene ; d-limonene ; 2,6-dimethyloct-7-en-2-ol ; linalool ; Sandal Mysore core ; cyclamen aldehyde ; p-mentha-1,4-diene ; Cyclohexanemethanol, 4-(1-methylethyl)- ; 7-methyl-3-methyleneocta-1,6-diene ; Eugenol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geranyl acetate ; pentyl salicylate ; acetyl cedrene ; d-limonene ; 1,3,4,6,7,8-hexahydro-4,6,6,7,8,8-hexamethylindeno[5,6-c]pyran ; Sandal Mysore core ; cyclamen aldehyde ; p-mentha-1,4-diene ; Cyclohexanemethanol, 4-(1-methylethyl)- ; 7-methyl-3-methyleneocta-1,6-diene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3, Stark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in der Störfall-Verordnung (12. BImSchV) gelistet</w:t>
            </w:r>
          </w:p>
        </w:tc>
      </w:tr>
    </w:tbl>
    <w:tbl>
      <w:tblPr>
        <w:tblStyle w:val="SDSTableWithBordersWithHeaderRow"/>
        <w:tblW w:w="10485" w:type="dxa"/>
        <w:tblLayout w:type="fixed"/>
        <w:tblLook w:val="04A0"/>
      </w:tblPr>
      <w:tblGrid>
        <w:gridCol w:w="1142"/>
        <w:gridCol w:w="849"/>
        <w:gridCol w:w="5668"/>
        <w:gridCol w:w="1415"/>
        <w:gridCol w:w="1411"/>
      </w:tblGrid>
      <w:tr w14:paraId="747E0CEA" w14:textId="77777777" w:rsidTr="00924025">
        <w:tblPrEx>
          <w:tblW w:w="10485" w:type="dxa"/>
          <w:tblLayout w:type="fixed"/>
          <w:tblLook w:val="04A0"/>
        </w:tblPrEx>
        <w:trPr>
          <w:tblHeader/>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5CFEB2D" w14:textId="080299AC">
            <w:pPr>
              <w:pStyle w:val="SDSTableTextBold"/>
              <w:rPr>
                <w:noProof w:val="0"/>
              </w:rPr>
            </w:pPr>
            <w:r w:rsidRPr="0069446B">
              <w:rPr>
                <w:noProof/>
              </w:rPr>
              <w:t>Störfall-Verordnung (12. BImSchV)</w:t>
            </w:r>
          </w:p>
        </w:tc>
      </w:tr>
      <w:tr w14:paraId="7E68D8B9" w14:textId="77777777" w:rsidTr="00924025">
        <w:tblPrEx>
          <w:tblW w:w="10485" w:type="dxa"/>
          <w:tblLayout w:type="fixed"/>
          <w:tblLook w:val="04A0"/>
        </w:tblPrEx>
        <w:trPr>
          <w:tblHeader/>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2C2589B" w14:textId="77777777">
            <w:pPr>
              <w:pStyle w:val="SDSTableTextNormal"/>
            </w:pPr>
            <w:r w:rsidRPr="0069446B">
              <w:rPr>
                <w:noProof/>
              </w:rPr>
              <w:t>Nummer</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4CE05DB" w14:textId="77777777">
            <w:pPr>
              <w:pStyle w:val="SDSTableTextNormal"/>
            </w:pPr>
            <w:r w:rsidRPr="0069446B">
              <w:rPr>
                <w:noProof/>
              </w:rPr>
              <w:t>Code</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3EC36A57" w14:textId="77777777">
            <w:pPr>
              <w:pStyle w:val="SDSTableTextNormal"/>
            </w:pPr>
            <w:r w:rsidRPr="0069446B">
              <w:rPr>
                <w:noProof/>
              </w:rPr>
              <w:t>Titel</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9D365E4" w14:textId="77777777">
            <w:pPr>
              <w:pStyle w:val="SDSTableTextNormal"/>
            </w:pPr>
            <w:r w:rsidRPr="0069446B">
              <w:rPr>
                <w:noProof/>
              </w:rPr>
              <w:t>Untere Klasse</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DF8D74F" w14:textId="77777777">
            <w:pPr>
              <w:pStyle w:val="SDSTableTextNormal"/>
            </w:pPr>
            <w:r w:rsidRPr="0069446B">
              <w:rPr>
                <w:noProof/>
              </w:rPr>
              <w:t>Obere Klasse</w:t>
            </w:r>
          </w:p>
        </w:tc>
      </w:tr>
      <w:tr w14:paraId="4D6C3E2E" w14:textId="77777777" w:rsidTr="00AF232B">
        <w:tblPrEx>
          <w:tblW w:w="10485" w:type="dxa"/>
          <w:tblLayout w:type="fixed"/>
          <w:tblLook w:val="04A0"/>
        </w:tblPrEx>
        <w:trPr>
          <w:trHeight w:val="20"/>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74F281F" w14:textId="77777777">
            <w:pPr>
              <w:pStyle w:val="SDSTableTextNormal"/>
            </w:pPr>
            <w:r w:rsidRPr="0069446B">
              <w:rPr>
                <w:noProof/>
              </w:rPr>
              <w:t>1.3.2</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52C2EAED" w14:textId="77777777">
            <w:pPr>
              <w:pStyle w:val="SDSTableTextNormal"/>
            </w:pPr>
            <w:r w:rsidRPr="0069446B">
              <w:rPr>
                <w:noProof/>
              </w:rPr>
              <w:t>E2</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ABB72BF" w14:textId="77777777">
            <w:pPr>
              <w:pStyle w:val="SDSTableTextNormal"/>
            </w:pPr>
            <w:r w:rsidRPr="0069446B">
              <w:rPr>
                <w:noProof/>
              </w:rPr>
              <w:t>Gewässergefährdend, Kategorie Chronisch 2</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42DCB67" w14:textId="77777777">
            <w:pPr>
              <w:pStyle w:val="SDSTableTextNormal"/>
              <w:jc w:val="right"/>
            </w:pPr>
            <w:r w:rsidRPr="0069446B">
              <w:rPr>
                <w:noProof/>
              </w:rPr>
              <w:t>200.000 kg</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0BE0E2DF" w14:textId="77777777">
            <w:pPr>
              <w:pStyle w:val="SDSTableTextNormal"/>
              <w:jc w:val="right"/>
            </w:pPr>
            <w:r w:rsidRPr="0069446B">
              <w:rPr>
                <w:noProof/>
              </w:rPr>
              <w:t>500.000 kg</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betäubende Wirkungen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Schläfrigkeit und Benommenheit verursachen.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H315</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06.07.2026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06.07.2026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Auto Duft - Black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35"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Auto Duft - Black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gemäß REACH-Verordnung (EG) 1907/2006 einschließlich Änderungsverordnung (EU) 2020/878</w:t>
          </w:r>
        </w:p>
        <w:p w:rsidR="009C6C12" w:rsidRPr="008F5B08" w:rsidP="008F5B08" w14:paraId="31267F45" w14:textId="67A5CBF0">
          <w:pPr>
            <w:pStyle w:val="SDSTableTextHeader"/>
          </w:pPr>
          <w:r>
            <w:rPr>
              <w:noProof/>
            </w:rPr>
            <w:t>Ausgabedatum: 06.07.2026   Version: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footer" Target="footer2.xml"/><Relationship Id="rId8" Type="http://schemas.openxmlformats.org/officeDocument/2006/relationships/image" Target="media/image3.png"/><Relationship Id="rId21" Type="http://schemas.openxmlformats.org/officeDocument/2006/relationships/theme" Target="theme/theme1.xml"/><Relationship Id="rId3"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footer" Target="footer1.xml"/><Relationship Id="rId7" Type="http://schemas.openxmlformats.org/officeDocument/2006/relationships/image" Target="media/image2.png"/><Relationship Id="rId25" Type="http://schemas.openxmlformats.org/officeDocument/2006/relationships/customXml" Target="../customXml/item4.xml"/><Relationship Id="rId16" Type="http://schemas.openxmlformats.org/officeDocument/2006/relationships/header" Target="header2.xml"/><Relationship Id="rId2" Type="http://schemas.openxmlformats.org/officeDocument/2006/relationships/webSettings" Target="webSettings.xml"/><Relationship Id="rId20" Type="http://schemas.openxmlformats.org/officeDocument/2006/relationships/footer" Target="footer3.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24" Type="http://schemas.openxmlformats.org/officeDocument/2006/relationships/customXml" Target="../customXml/item3.xml"/><Relationship Id="rId15" Type="http://schemas.openxmlformats.org/officeDocument/2006/relationships/header" Target="header1.xml"/><Relationship Id="rId5" Type="http://schemas.openxmlformats.org/officeDocument/2006/relationships/hyperlink" Target="mailto:office@labsys.fr" TargetMode="External"/><Relationship Id="rId23" Type="http://schemas.openxmlformats.org/officeDocument/2006/relationships/customXml" Target="../customXml/item2.xml"/><Relationship Id="rId10" Type="http://schemas.openxmlformats.org/officeDocument/2006/relationships/image" Target="media/image5.png"/><Relationship Id="rId19" Type="http://schemas.openxmlformats.org/officeDocument/2006/relationships/header" Target="header3.xml"/><Relationship Id="rId14" Type="http://schemas.openxmlformats.org/officeDocument/2006/relationships/image" Target="media/image9.png"/><Relationship Id="rId22"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image" Target="media/image4.png"/></Relationships>
</file>

<file path=word/_rels/header3.xml.rels><?xml version="1.0" encoding="utf-8" standalone="yes"?><Relationships xmlns="http://schemas.openxmlformats.org/package/2006/relationships"><Relationship Id="rId1" Type="http://schemas.openxmlformats.org/officeDocument/2006/relationships/image" Target="media/image10.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EA82281-0EBD-4241-AA3E-9C72824A8F0A}"/>
</file>

<file path=customXml/itemProps3.xml><?xml version="1.0" encoding="utf-8"?>
<ds:datastoreItem xmlns:ds="http://schemas.openxmlformats.org/officeDocument/2006/customXml" ds:itemID="{72E32A36-8B50-4CD5-9291-B9B6394D1DB4}"/>
</file>

<file path=customXml/itemProps4.xml><?xml version="1.0" encoding="utf-8"?>
<ds:datastoreItem xmlns:ds="http://schemas.openxmlformats.org/officeDocument/2006/customXml" ds:itemID="{CBD760CC-2ACB-4137-93F0-2A47C826CBF4}"/>
</file>

<file path=docProps/app.xml><?xml version="1.0" encoding="utf-8"?>
<Properties xmlns="http://schemas.openxmlformats.org/officeDocument/2006/extended-properties" xmlns:vt="http://schemas.openxmlformats.org/officeDocument/2006/docPropsVTypes">
  <Template>Normal</Template>
  <TotalTime>219</TotalTime>
  <Pages>24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