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Produktidentifikator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Produktform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Gemisch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Geschirrspülmittel - Fleur d'oranger et basilic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Hersteller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Bestandteile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 w:rsidRPr="008A54B3">
        <w:rPr>
          <w:noProof/>
        </w:rPr>
        <w:t>Detergenzien, Verbraucher-Inhaltstoff-Datenblatt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10.09.2026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DE_IDS_Geschirrspülmittel - Fleur d'oranger et basilic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Geschirrspülmittel - Fleur d'oranger et basilic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Verbraucher-Datenblatt über Inhaltsstoffe, Verordnung (EG) Nr. 648/2004, Anhang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7E67ED-EE13-4672-9178-2A45AF5D2B55}"/>
</file>

<file path=customXml/itemProps3.xml><?xml version="1.0" encoding="utf-8"?>
<ds:datastoreItem xmlns:ds="http://schemas.openxmlformats.org/officeDocument/2006/customXml" ds:itemID="{7FC7DFB6-8E81-4F96-A7D5-515E3C3C2856}"/>
</file>

<file path=customXml/itemProps4.xml><?xml version="1.0" encoding="utf-8"?>
<ds:datastoreItem xmlns:ds="http://schemas.openxmlformats.org/officeDocument/2006/customXml" ds:itemID="{185CC95C-0C64-4609-A5AD-42F6B53576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