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Produktidentifikator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Produktform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Gemisch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Name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 w:rsidRPr="008A54B3">
              <w:rPr>
                <w:noProof/>
              </w:rPr>
              <w:t>Flüssigwaschmittel - fleur de cachemire 5%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Hersteller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Bestandteile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HEXYL 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ACETYL CEDRENE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METHYL IONONES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CITRONELLOL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SALICYLATE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COUMARIN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BENZOATE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GERANIOL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</w:tc>
      </w:tr>
    </w:tbl>
    <w:p w:rsidR="001732DA" w:rsidRPr="008A54B3" w:rsidP="00DF78F5" w14:paraId="6FF152BD" w14:textId="1507C756">
      <w:pPr>
        <w:pStyle w:val="SDSTextGray"/>
      </w:pPr>
      <w:r w:rsidRPr="008A54B3">
        <w:rPr>
          <w:noProof/>
        </w:rPr>
        <w:t>Detergenzien, Verbraucher-Inhaltstoff-Datenblatt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24.09.2026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DE_IDS_Flüssigwaschmittel - fleur de cachemire 5%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Flüssigwaschmittel - fleur de cachemire 5%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Verbraucher-Datenblatt über Inhaltsstoffe, Verordnung (EG) Nr. 648/2004, Anhang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EA568C5-F0C9-4DBD-B63F-2AB0AD9D164D}"/>
</file>

<file path=customXml/itemProps3.xml><?xml version="1.0" encoding="utf-8"?>
<ds:datastoreItem xmlns:ds="http://schemas.openxmlformats.org/officeDocument/2006/customXml" ds:itemID="{8C0DB426-0FF4-4FAD-A944-E8D8ED3E9BA4}"/>
</file>

<file path=customXml/itemProps4.xml><?xml version="1.0" encoding="utf-8"?>
<ds:datastoreItem xmlns:ds="http://schemas.openxmlformats.org/officeDocument/2006/customXml" ds:itemID="{6C36BF34-4338-46FA-8A50-93E29E3314F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